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1DBB3" w14:textId="77777777" w:rsidR="00BA4020" w:rsidRDefault="00C453BE" w:rsidP="00C453BE">
      <w:pPr>
        <w:pStyle w:val="NoSpacing"/>
      </w:pPr>
      <w:r>
        <w:rPr>
          <w:u w:val="single"/>
        </w:rPr>
        <w:t>Edmund ALDERFORD</w:t>
      </w:r>
      <w:r>
        <w:t xml:space="preserve">    (fl.1400-11)</w:t>
      </w:r>
    </w:p>
    <w:p w14:paraId="60B63F03" w14:textId="148DF126" w:rsidR="00C453BE" w:rsidRDefault="00C453BE" w:rsidP="00C453BE">
      <w:pPr>
        <w:pStyle w:val="NoSpacing"/>
      </w:pPr>
      <w:r>
        <w:t>of London</w:t>
      </w:r>
      <w:proofErr w:type="gramStart"/>
      <w:r>
        <w:t xml:space="preserve">.  </w:t>
      </w:r>
      <w:proofErr w:type="gramEnd"/>
      <w:r>
        <w:t>Mercer.</w:t>
      </w:r>
    </w:p>
    <w:p w14:paraId="2468F2A8" w14:textId="6931E52E" w:rsidR="00164929" w:rsidRDefault="00164929" w:rsidP="00C453BE">
      <w:pPr>
        <w:pStyle w:val="NoSpacing"/>
      </w:pPr>
    </w:p>
    <w:p w14:paraId="3A3200DC" w14:textId="2B57C806" w:rsidR="00164929" w:rsidRDefault="00164929" w:rsidP="00C453BE">
      <w:pPr>
        <w:pStyle w:val="NoSpacing"/>
      </w:pPr>
    </w:p>
    <w:p w14:paraId="03607032" w14:textId="77777777" w:rsidR="00164929" w:rsidRDefault="00164929" w:rsidP="00164929">
      <w:pPr>
        <w:pStyle w:val="NoSpacing"/>
      </w:pPr>
      <w:r>
        <w:t>= Beatrix.</w:t>
      </w:r>
    </w:p>
    <w:p w14:paraId="25BCF20D" w14:textId="77777777" w:rsidR="00164929" w:rsidRDefault="00164929" w:rsidP="00164929">
      <w:pPr>
        <w:pStyle w:val="NoSpacing"/>
      </w:pPr>
      <w:r>
        <w:t xml:space="preserve">(“Life and Death: A Study of the Wills and Testaments of Men and Women in London and Bury </w:t>
      </w:r>
      <w:proofErr w:type="spellStart"/>
      <w:proofErr w:type="gramStart"/>
      <w:r>
        <w:t>St.Edmunds</w:t>
      </w:r>
      <w:proofErr w:type="spellEnd"/>
      <w:proofErr w:type="gramEnd"/>
      <w:r>
        <w:t xml:space="preserve"> in the late Fourteenth  and Early Fifteenth Centuries” Robert A. Wood.  Ph.D. Thesis, Royal Holloway, University of London, 2012, p.126)</w:t>
      </w:r>
    </w:p>
    <w:p w14:paraId="5C9EA5ED" w14:textId="77777777" w:rsidR="00164929" w:rsidRDefault="00164929" w:rsidP="00164929">
      <w:pPr>
        <w:pStyle w:val="NoSpacing"/>
      </w:pPr>
    </w:p>
    <w:p w14:paraId="4D5060B2" w14:textId="77777777" w:rsidR="00164929" w:rsidRDefault="00164929" w:rsidP="00164929">
      <w:pPr>
        <w:pStyle w:val="NoSpacing"/>
      </w:pPr>
    </w:p>
    <w:p w14:paraId="6300FF73" w14:textId="77777777" w:rsidR="00C453BE" w:rsidRDefault="00C453BE" w:rsidP="00C453BE">
      <w:pPr>
        <w:pStyle w:val="NoSpacing"/>
      </w:pPr>
      <w:r>
        <w:t xml:space="preserve">         1400-1</w:t>
      </w:r>
      <w:r>
        <w:tab/>
        <w:t xml:space="preserve">He had an apprentice called John </w:t>
      </w:r>
      <w:proofErr w:type="spellStart"/>
      <w:r>
        <w:t>Paiable</w:t>
      </w:r>
      <w:proofErr w:type="spellEnd"/>
      <w:r>
        <w:t>(q.v.)</w:t>
      </w:r>
      <w:proofErr w:type="gramStart"/>
      <w:r>
        <w:t xml:space="preserve">.  </w:t>
      </w:r>
      <w:proofErr w:type="gramEnd"/>
      <w:r>
        <w:t>(Jefferson p.1047)</w:t>
      </w:r>
    </w:p>
    <w:p w14:paraId="3854D670" w14:textId="77777777" w:rsidR="00C453BE" w:rsidRDefault="00C453BE" w:rsidP="00C453BE">
      <w:pPr>
        <w:pStyle w:val="NoSpacing"/>
      </w:pPr>
      <w:r>
        <w:t xml:space="preserve">         1402-3</w:t>
      </w:r>
      <w:r>
        <w:tab/>
        <w:t>He was Warden of the Mercers’ Company.  (ibid.)</w:t>
      </w:r>
    </w:p>
    <w:p w14:paraId="29B3639A" w14:textId="738FE29B" w:rsidR="00C453BE" w:rsidRDefault="00C453BE" w:rsidP="00C453BE">
      <w:pPr>
        <w:pStyle w:val="NoSpacing"/>
      </w:pPr>
      <w:r>
        <w:t xml:space="preserve">         1410-1</w:t>
      </w:r>
      <w:r>
        <w:tab/>
        <w:t xml:space="preserve">He had an apprentice called John </w:t>
      </w:r>
      <w:proofErr w:type="spellStart"/>
      <w:r>
        <w:t>Mounteneye</w:t>
      </w:r>
      <w:proofErr w:type="spellEnd"/>
      <w:r>
        <w:t>(q.v.)</w:t>
      </w:r>
      <w:proofErr w:type="gramStart"/>
      <w:r>
        <w:t xml:space="preserve">.  </w:t>
      </w:r>
      <w:proofErr w:type="gramEnd"/>
      <w:r>
        <w:t>(ibid.)</w:t>
      </w:r>
    </w:p>
    <w:p w14:paraId="6BA6B81C" w14:textId="5767B784" w:rsidR="00164929" w:rsidRDefault="00164929" w:rsidP="00164929">
      <w:pPr>
        <w:pStyle w:val="NoSpacing"/>
      </w:pPr>
      <w:r>
        <w:t xml:space="preserve">     </w:t>
      </w:r>
      <w:proofErr w:type="gramStart"/>
      <w:r>
        <w:t>May1412</w:t>
      </w:r>
      <w:proofErr w:type="gramEnd"/>
      <w:r>
        <w:tab/>
        <w:t xml:space="preserve">He made his Will, in which he left 26s 8d to each of the two Benedictine </w:t>
      </w:r>
    </w:p>
    <w:p w14:paraId="75F20354" w14:textId="77777777" w:rsidR="00164929" w:rsidRDefault="00164929" w:rsidP="00164929">
      <w:pPr>
        <w:pStyle w:val="NoSpacing"/>
      </w:pPr>
      <w:r>
        <w:tab/>
      </w:r>
      <w:r>
        <w:tab/>
        <w:t xml:space="preserve">nunneries of </w:t>
      </w:r>
      <w:proofErr w:type="spellStart"/>
      <w:r>
        <w:t>Sopwell</w:t>
      </w:r>
      <w:proofErr w:type="spellEnd"/>
      <w:r>
        <w:t xml:space="preserve"> Priory and </w:t>
      </w:r>
      <w:proofErr w:type="spellStart"/>
      <w:proofErr w:type="gramStart"/>
      <w:r>
        <w:t>St.Mary</w:t>
      </w:r>
      <w:proofErr w:type="spellEnd"/>
      <w:proofErr w:type="gramEnd"/>
      <w:r>
        <w:t xml:space="preserve"> de Par, Hertfordshire, and bequests to</w:t>
      </w:r>
    </w:p>
    <w:p w14:paraId="6076A2C7" w14:textId="77777777" w:rsidR="00164929" w:rsidRDefault="00164929" w:rsidP="00164929">
      <w:pPr>
        <w:pStyle w:val="NoSpacing"/>
      </w:pPr>
      <w:r>
        <w:tab/>
      </w:r>
      <w:r>
        <w:tab/>
        <w:t xml:space="preserve">Alice, widow of William Exhale </w:t>
      </w:r>
      <w:proofErr w:type="gramStart"/>
      <w:r>
        <w:t>and also</w:t>
      </w:r>
      <w:proofErr w:type="gramEnd"/>
      <w:r>
        <w:t xml:space="preserve"> to William Exhale’s sisters, Johanna,</w:t>
      </w:r>
    </w:p>
    <w:p w14:paraId="2ED86743" w14:textId="1EFA2BAE" w:rsidR="00164929" w:rsidRDefault="00164929" w:rsidP="00164929">
      <w:pPr>
        <w:pStyle w:val="NoSpacing"/>
      </w:pPr>
      <w:r>
        <w:tab/>
      </w:r>
      <w:r>
        <w:tab/>
      </w:r>
      <w:proofErr w:type="spellStart"/>
      <w:r>
        <w:t>Elianora</w:t>
      </w:r>
      <w:proofErr w:type="spellEnd"/>
      <w:r>
        <w:t>, Sybil and Beatrix</w:t>
      </w:r>
      <w:proofErr w:type="gramStart"/>
      <w:r>
        <w:t xml:space="preserve">.  </w:t>
      </w:r>
      <w:proofErr w:type="gramEnd"/>
      <w:r>
        <w:t xml:space="preserve"> </w:t>
      </w:r>
    </w:p>
    <w:p w14:paraId="424F9079" w14:textId="6E036947" w:rsidR="00164929" w:rsidRDefault="00164929" w:rsidP="00164929">
      <w:pPr>
        <w:pStyle w:val="NoSpacing"/>
        <w:ind w:left="1440"/>
      </w:pPr>
      <w:r>
        <w:t xml:space="preserve">(“Life and Death: A Study of the Wills and Testaments of Men and Women in London and Bury </w:t>
      </w:r>
      <w:proofErr w:type="spellStart"/>
      <w:proofErr w:type="gramStart"/>
      <w:r>
        <w:t>St.Edmunds</w:t>
      </w:r>
      <w:proofErr w:type="spellEnd"/>
      <w:proofErr w:type="gramEnd"/>
      <w:r>
        <w:t xml:space="preserve"> in the late Fourteenth  and Early Fifteenth Centuries” Robert A. Wood.  Ph.D. Thesis, Royal Holloway, University of London, 2012,</w:t>
      </w:r>
      <w:r>
        <w:t xml:space="preserve"> </w:t>
      </w:r>
      <w:r>
        <w:t>pp.126, 126 n.98 and 258)</w:t>
      </w:r>
    </w:p>
    <w:p w14:paraId="0166462E" w14:textId="77777777" w:rsidR="00164929" w:rsidRDefault="00164929" w:rsidP="00164929">
      <w:pPr>
        <w:pStyle w:val="NoSpacing"/>
      </w:pPr>
      <w:r>
        <w:t>28 May</w:t>
      </w:r>
      <w:r>
        <w:tab/>
        <w:t>Probate of his Will</w:t>
      </w:r>
      <w:proofErr w:type="gramStart"/>
      <w:r>
        <w:t xml:space="preserve">.  </w:t>
      </w:r>
      <w:proofErr w:type="gramEnd"/>
      <w:r>
        <w:t xml:space="preserve"> (</w:t>
      </w:r>
      <w:proofErr w:type="gramStart"/>
      <w:r>
        <w:t>ibid</w:t>
      </w:r>
      <w:proofErr w:type="gramEnd"/>
      <w:r>
        <w:t>.p.258)</w:t>
      </w:r>
    </w:p>
    <w:p w14:paraId="52EEF763" w14:textId="77777777" w:rsidR="00C453BE" w:rsidRDefault="00C453BE" w:rsidP="00C453BE">
      <w:pPr>
        <w:pStyle w:val="NoSpacing"/>
      </w:pPr>
    </w:p>
    <w:p w14:paraId="34956E8D" w14:textId="77777777" w:rsidR="00C453BE" w:rsidRDefault="00C453BE" w:rsidP="00C453BE">
      <w:pPr>
        <w:pStyle w:val="NoSpacing"/>
      </w:pPr>
    </w:p>
    <w:p w14:paraId="63BEEC0A" w14:textId="13EAA7F4" w:rsidR="00C453BE" w:rsidRDefault="00C453BE" w:rsidP="00C453BE">
      <w:pPr>
        <w:pStyle w:val="NoSpacing"/>
      </w:pPr>
      <w:r>
        <w:t>19 September 2010</w:t>
      </w:r>
    </w:p>
    <w:p w14:paraId="2C3A097E" w14:textId="022EC233" w:rsidR="00164929" w:rsidRPr="00C453BE" w:rsidRDefault="00164929" w:rsidP="00C453BE">
      <w:pPr>
        <w:pStyle w:val="NoSpacing"/>
      </w:pPr>
      <w:r>
        <w:t>22 November 2021</w:t>
      </w:r>
    </w:p>
    <w:sectPr w:rsidR="00164929" w:rsidRPr="00C453BE" w:rsidSect="001649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83DF4" w14:textId="77777777" w:rsidR="00C453BE" w:rsidRDefault="00C453BE" w:rsidP="00552EBA">
      <w:pPr>
        <w:spacing w:after="0" w:line="240" w:lineRule="auto"/>
      </w:pPr>
      <w:r>
        <w:separator/>
      </w:r>
    </w:p>
  </w:endnote>
  <w:endnote w:type="continuationSeparator" w:id="0">
    <w:p w14:paraId="6B2FF212" w14:textId="77777777" w:rsidR="00C453BE" w:rsidRDefault="00C453B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B5F2F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E13A1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164929">
      <w:fldChar w:fldCharType="begin"/>
    </w:r>
    <w:r w:rsidR="00164929">
      <w:instrText xml:space="preserve"> DATE \@ "dd MMMM yyyy" </w:instrText>
    </w:r>
    <w:r w:rsidR="00164929">
      <w:fldChar w:fldCharType="separate"/>
    </w:r>
    <w:r w:rsidR="00164929">
      <w:rPr>
        <w:noProof/>
      </w:rPr>
      <w:t>22 November 2021</w:t>
    </w:r>
    <w:r w:rsidR="00164929">
      <w:rPr>
        <w:noProof/>
      </w:rPr>
      <w:fldChar w:fldCharType="end"/>
    </w:r>
  </w:p>
  <w:p w14:paraId="2323DEA2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9C6FF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22D27" w14:textId="77777777" w:rsidR="00C453BE" w:rsidRDefault="00C453BE" w:rsidP="00552EBA">
      <w:pPr>
        <w:spacing w:after="0" w:line="240" w:lineRule="auto"/>
      </w:pPr>
      <w:r>
        <w:separator/>
      </w:r>
    </w:p>
  </w:footnote>
  <w:footnote w:type="continuationSeparator" w:id="0">
    <w:p w14:paraId="08737355" w14:textId="77777777" w:rsidR="00C453BE" w:rsidRDefault="00C453B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B489E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FE939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097C4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64929"/>
    <w:rsid w:val="00175804"/>
    <w:rsid w:val="00552EBA"/>
    <w:rsid w:val="00A606F8"/>
    <w:rsid w:val="00C33865"/>
    <w:rsid w:val="00C453BE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E0987"/>
  <w15:docId w15:val="{31588D68-49A7-424E-BF65-361B8D947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2010-09-19T18:29:00Z</dcterms:created>
  <dcterms:modified xsi:type="dcterms:W3CDTF">2021-11-22T21:35:00Z</dcterms:modified>
</cp:coreProperties>
</file>